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5B" w:rsidRPr="006C65CB" w:rsidRDefault="00A15E5B" w:rsidP="00A15E5B">
      <w:pPr>
        <w:pStyle w:val="NoSpacing"/>
        <w:jc w:val="center"/>
        <w:rPr>
          <w:rFonts w:ascii="Times New Roman" w:hAnsi="Times New Roman" w:cs="Times New Roman"/>
          <w:sz w:val="24"/>
          <w:szCs w:val="24"/>
        </w:rPr>
      </w:pPr>
      <w:r w:rsidRPr="006C65CB">
        <w:rPr>
          <w:rFonts w:ascii="Times New Roman" w:hAnsi="Times New Roman" w:cs="Times New Roman"/>
          <w:sz w:val="24"/>
          <w:szCs w:val="24"/>
        </w:rPr>
        <w:t>THE TRAVANCORE CEMENTS LIMITED</w:t>
      </w:r>
    </w:p>
    <w:p w:rsidR="00A15E5B" w:rsidRPr="006C65CB" w:rsidRDefault="00A15E5B" w:rsidP="00A15E5B">
      <w:pPr>
        <w:pStyle w:val="NoSpacing"/>
        <w:jc w:val="center"/>
        <w:rPr>
          <w:rFonts w:ascii="Times New Roman" w:hAnsi="Times New Roman" w:cs="Times New Roman"/>
          <w:sz w:val="24"/>
          <w:szCs w:val="24"/>
        </w:rPr>
      </w:pPr>
      <w:r w:rsidRPr="006C65CB">
        <w:rPr>
          <w:rFonts w:ascii="Times New Roman" w:hAnsi="Times New Roman" w:cs="Times New Roman"/>
          <w:sz w:val="24"/>
          <w:szCs w:val="24"/>
        </w:rPr>
        <w:t>(A GOVERNMENT OF KERALA UNDERTAKING)</w:t>
      </w:r>
    </w:p>
    <w:p w:rsidR="00A15E5B" w:rsidRPr="006C65CB" w:rsidRDefault="00A15E5B" w:rsidP="00A15E5B">
      <w:pPr>
        <w:pStyle w:val="NoSpacing"/>
        <w:jc w:val="center"/>
        <w:rPr>
          <w:rFonts w:ascii="Times New Roman" w:hAnsi="Times New Roman" w:cs="Times New Roman"/>
          <w:sz w:val="24"/>
          <w:szCs w:val="24"/>
        </w:rPr>
      </w:pPr>
      <w:proofErr w:type="gramStart"/>
      <w:r w:rsidRPr="006C65CB">
        <w:rPr>
          <w:rFonts w:ascii="Times New Roman" w:hAnsi="Times New Roman" w:cs="Times New Roman"/>
          <w:sz w:val="24"/>
          <w:szCs w:val="24"/>
        </w:rPr>
        <w:t>NATTAKOM, KOTTAYAM – 686 013.</w:t>
      </w:r>
      <w:proofErr w:type="gramEnd"/>
    </w:p>
    <w:p w:rsidR="00A15E5B" w:rsidRPr="006C65CB" w:rsidRDefault="00A15E5B" w:rsidP="00A15E5B">
      <w:pPr>
        <w:pStyle w:val="NoSpacing"/>
        <w:jc w:val="center"/>
        <w:rPr>
          <w:rFonts w:ascii="Times New Roman" w:hAnsi="Times New Roman" w:cs="Times New Roman"/>
          <w:sz w:val="24"/>
          <w:szCs w:val="24"/>
        </w:rPr>
      </w:pPr>
      <w:r w:rsidRPr="006C65CB">
        <w:rPr>
          <w:rFonts w:ascii="Times New Roman" w:hAnsi="Times New Roman" w:cs="Times New Roman"/>
          <w:sz w:val="24"/>
          <w:szCs w:val="24"/>
        </w:rPr>
        <w:t>Ph: (0481) 2361371, 2361372</w:t>
      </w:r>
    </w:p>
    <w:p w:rsidR="00A15E5B" w:rsidRPr="006C65CB" w:rsidRDefault="00A15E5B" w:rsidP="00A15E5B">
      <w:pPr>
        <w:pStyle w:val="NoSpacing"/>
        <w:jc w:val="center"/>
        <w:rPr>
          <w:rFonts w:ascii="Times New Roman" w:hAnsi="Times New Roman" w:cs="Times New Roman"/>
          <w:sz w:val="24"/>
          <w:szCs w:val="24"/>
        </w:rPr>
      </w:pPr>
      <w:r w:rsidRPr="006C65CB">
        <w:rPr>
          <w:rFonts w:ascii="Times New Roman" w:hAnsi="Times New Roman" w:cs="Times New Roman"/>
          <w:sz w:val="24"/>
          <w:szCs w:val="24"/>
        </w:rPr>
        <w:t>FAX: 0481 – 2362354</w:t>
      </w:r>
    </w:p>
    <w:p w:rsidR="00A15E5B" w:rsidRPr="006C65CB" w:rsidRDefault="00A15E5B" w:rsidP="00A15E5B">
      <w:pPr>
        <w:pStyle w:val="NoSpacing"/>
        <w:jc w:val="center"/>
        <w:rPr>
          <w:rFonts w:ascii="Times New Roman" w:hAnsi="Times New Roman" w:cs="Times New Roman"/>
          <w:sz w:val="24"/>
          <w:szCs w:val="24"/>
        </w:rPr>
      </w:pPr>
      <w:proofErr w:type="gramStart"/>
      <w:r w:rsidRPr="006C65CB">
        <w:rPr>
          <w:rFonts w:ascii="Times New Roman" w:hAnsi="Times New Roman" w:cs="Times New Roman"/>
          <w:sz w:val="24"/>
          <w:szCs w:val="24"/>
        </w:rPr>
        <w:t>e-mail</w:t>
      </w:r>
      <w:proofErr w:type="gramEnd"/>
      <w:r w:rsidRPr="006C65CB">
        <w:rPr>
          <w:rFonts w:ascii="Times New Roman" w:hAnsi="Times New Roman" w:cs="Times New Roman"/>
          <w:sz w:val="24"/>
          <w:szCs w:val="24"/>
        </w:rPr>
        <w:t xml:space="preserve">: </w:t>
      </w:r>
      <w:hyperlink r:id="rId5" w:history="1">
        <w:r w:rsidRPr="006C65CB">
          <w:rPr>
            <w:rStyle w:val="Hyperlink"/>
            <w:rFonts w:ascii="Times New Roman" w:hAnsi="Times New Roman" w:cs="Times New Roman"/>
            <w:sz w:val="24"/>
            <w:szCs w:val="24"/>
          </w:rPr>
          <w:t>info@travcement.com</w:t>
        </w:r>
      </w:hyperlink>
    </w:p>
    <w:p w:rsidR="00A15E5B" w:rsidRPr="006C65CB" w:rsidRDefault="00A15E5B" w:rsidP="00A15E5B">
      <w:pPr>
        <w:pStyle w:val="NoSpacing"/>
        <w:jc w:val="center"/>
        <w:rPr>
          <w:rFonts w:ascii="Times New Roman" w:hAnsi="Times New Roman" w:cs="Times New Roman"/>
          <w:sz w:val="24"/>
          <w:szCs w:val="24"/>
        </w:rPr>
      </w:pPr>
      <w:proofErr w:type="gramStart"/>
      <w:r w:rsidRPr="006C65CB">
        <w:rPr>
          <w:rFonts w:ascii="Times New Roman" w:hAnsi="Times New Roman" w:cs="Times New Roman"/>
          <w:sz w:val="24"/>
          <w:szCs w:val="24"/>
        </w:rPr>
        <w:t>website</w:t>
      </w:r>
      <w:proofErr w:type="gramEnd"/>
      <w:r w:rsidRPr="006C65CB">
        <w:rPr>
          <w:rFonts w:ascii="Times New Roman" w:hAnsi="Times New Roman" w:cs="Times New Roman"/>
          <w:sz w:val="24"/>
          <w:szCs w:val="24"/>
        </w:rPr>
        <w:t xml:space="preserve">: </w:t>
      </w:r>
      <w:hyperlink r:id="rId6" w:history="1">
        <w:r w:rsidRPr="006C65CB">
          <w:rPr>
            <w:rFonts w:ascii="Times New Roman" w:hAnsi="Times New Roman" w:cs="Times New Roman"/>
            <w:color w:val="0000FF"/>
            <w:sz w:val="24"/>
            <w:szCs w:val="24"/>
            <w:u w:val="single"/>
          </w:rPr>
          <w:t>www.travcement.com</w:t>
        </w:r>
      </w:hyperlink>
    </w:p>
    <w:p w:rsidR="00A15E5B" w:rsidRPr="006C65CB" w:rsidRDefault="00A15E5B" w:rsidP="00A15E5B">
      <w:pPr>
        <w:pStyle w:val="NoSpacing"/>
        <w:jc w:val="center"/>
        <w:rPr>
          <w:rFonts w:ascii="Times New Roman" w:hAnsi="Times New Roman" w:cs="Times New Roman"/>
          <w:sz w:val="24"/>
          <w:szCs w:val="24"/>
        </w:rPr>
      </w:pPr>
    </w:p>
    <w:p w:rsidR="00A15E5B" w:rsidRPr="006C65CB" w:rsidRDefault="00A15E5B" w:rsidP="00A15E5B">
      <w:pPr>
        <w:pStyle w:val="NoSpacing"/>
        <w:jc w:val="center"/>
        <w:rPr>
          <w:rFonts w:ascii="Times New Roman" w:hAnsi="Times New Roman" w:cs="Times New Roman"/>
          <w:sz w:val="24"/>
          <w:szCs w:val="24"/>
          <w:u w:val="single"/>
        </w:rPr>
      </w:pPr>
      <w:r w:rsidRPr="006C65CB">
        <w:rPr>
          <w:rFonts w:ascii="Times New Roman" w:hAnsi="Times New Roman" w:cs="Times New Roman"/>
          <w:sz w:val="24"/>
          <w:szCs w:val="24"/>
          <w:u w:val="single"/>
        </w:rPr>
        <w:t>COMPANY NOTICE</w:t>
      </w:r>
    </w:p>
    <w:p w:rsidR="00A15E5B" w:rsidRPr="006C65CB" w:rsidRDefault="00A15E5B" w:rsidP="00A15E5B">
      <w:pPr>
        <w:pStyle w:val="NoSpacing"/>
        <w:jc w:val="center"/>
        <w:rPr>
          <w:rFonts w:ascii="Times New Roman" w:hAnsi="Times New Roman" w:cs="Times New Roman"/>
          <w:sz w:val="24"/>
          <w:szCs w:val="24"/>
        </w:rPr>
      </w:pPr>
    </w:p>
    <w:p w:rsidR="00A15E5B" w:rsidRPr="006C65CB" w:rsidRDefault="00A15E5B" w:rsidP="00A15E5B">
      <w:pPr>
        <w:pStyle w:val="NoSpacing"/>
        <w:jc w:val="center"/>
        <w:rPr>
          <w:rFonts w:ascii="Times New Roman" w:hAnsi="Times New Roman" w:cs="Times New Roman"/>
          <w:sz w:val="24"/>
          <w:szCs w:val="24"/>
          <w:u w:val="single"/>
        </w:rPr>
      </w:pPr>
      <w:proofErr w:type="gramStart"/>
      <w:r w:rsidRPr="006C65CB">
        <w:rPr>
          <w:rFonts w:ascii="Times New Roman" w:hAnsi="Times New Roman" w:cs="Times New Roman"/>
          <w:sz w:val="24"/>
          <w:szCs w:val="24"/>
          <w:u w:val="single"/>
        </w:rPr>
        <w:t>ADJOURNED 67</w:t>
      </w:r>
      <w:r w:rsidRPr="006C65CB">
        <w:rPr>
          <w:rFonts w:ascii="Times New Roman" w:hAnsi="Times New Roman" w:cs="Times New Roman"/>
          <w:sz w:val="24"/>
          <w:szCs w:val="24"/>
          <w:u w:val="single"/>
          <w:vertAlign w:val="superscript"/>
        </w:rPr>
        <w:t>th</w:t>
      </w:r>
      <w:r w:rsidRPr="006C65CB">
        <w:rPr>
          <w:rFonts w:ascii="Times New Roman" w:hAnsi="Times New Roman" w:cs="Times New Roman"/>
          <w:sz w:val="24"/>
          <w:szCs w:val="24"/>
          <w:u w:val="single"/>
        </w:rPr>
        <w:t xml:space="preserve"> ANNUAL GENERAL MEETING.</w:t>
      </w:r>
      <w:proofErr w:type="gramEnd"/>
    </w:p>
    <w:p w:rsidR="00A15E5B" w:rsidRPr="006C65CB" w:rsidRDefault="00A15E5B" w:rsidP="00A15E5B">
      <w:pPr>
        <w:pStyle w:val="NoSpacing"/>
        <w:jc w:val="center"/>
        <w:rPr>
          <w:rFonts w:ascii="Times New Roman" w:hAnsi="Times New Roman" w:cs="Times New Roman"/>
          <w:sz w:val="24"/>
          <w:szCs w:val="24"/>
          <w:u w:val="single"/>
        </w:rPr>
      </w:pPr>
    </w:p>
    <w:p w:rsidR="00A15E5B" w:rsidRPr="006C65CB" w:rsidRDefault="00A15E5B" w:rsidP="00A15E5B">
      <w:pPr>
        <w:pStyle w:val="NoSpacing"/>
        <w:jc w:val="center"/>
        <w:rPr>
          <w:rFonts w:ascii="Times New Roman" w:hAnsi="Times New Roman" w:cs="Times New Roman"/>
          <w:sz w:val="24"/>
          <w:szCs w:val="24"/>
          <w:u w:val="single"/>
        </w:rPr>
      </w:pPr>
      <w:r w:rsidRPr="006C65CB">
        <w:rPr>
          <w:rFonts w:ascii="Times New Roman" w:hAnsi="Times New Roman" w:cs="Times New Roman"/>
          <w:sz w:val="24"/>
          <w:szCs w:val="24"/>
          <w:u w:val="single"/>
        </w:rPr>
        <w:t>NOTICE TO SHAREHOLDERS</w:t>
      </w:r>
    </w:p>
    <w:p w:rsidR="00A15E5B" w:rsidRPr="006C65CB" w:rsidRDefault="00A15E5B" w:rsidP="00A15E5B">
      <w:pPr>
        <w:pStyle w:val="NoSpacing"/>
        <w:jc w:val="both"/>
        <w:rPr>
          <w:rFonts w:ascii="Times New Roman" w:hAnsi="Times New Roman" w:cs="Times New Roman"/>
          <w:sz w:val="24"/>
          <w:szCs w:val="24"/>
        </w:rPr>
      </w:pPr>
    </w:p>
    <w:p w:rsidR="00A15E5B" w:rsidRPr="006C65CB" w:rsidRDefault="00A15E5B" w:rsidP="006C65CB">
      <w:pPr>
        <w:pStyle w:val="NoSpacing"/>
        <w:spacing w:line="276" w:lineRule="auto"/>
        <w:jc w:val="both"/>
        <w:rPr>
          <w:rFonts w:ascii="Times New Roman" w:hAnsi="Times New Roman" w:cs="Times New Roman"/>
          <w:sz w:val="24"/>
          <w:szCs w:val="24"/>
        </w:rPr>
      </w:pPr>
      <w:r w:rsidRPr="006C65CB">
        <w:rPr>
          <w:rFonts w:ascii="Times New Roman" w:hAnsi="Times New Roman" w:cs="Times New Roman"/>
          <w:sz w:val="24"/>
          <w:szCs w:val="24"/>
        </w:rPr>
        <w:t>Notice is hereby given that the adjourned 67</w:t>
      </w:r>
      <w:r w:rsidRPr="006C65CB">
        <w:rPr>
          <w:rFonts w:ascii="Times New Roman" w:hAnsi="Times New Roman" w:cs="Times New Roman"/>
          <w:sz w:val="24"/>
          <w:szCs w:val="24"/>
          <w:vertAlign w:val="superscript"/>
        </w:rPr>
        <w:t>th</w:t>
      </w:r>
      <w:r w:rsidRPr="006C65CB">
        <w:rPr>
          <w:rFonts w:ascii="Times New Roman" w:hAnsi="Times New Roman" w:cs="Times New Roman"/>
          <w:sz w:val="24"/>
          <w:szCs w:val="24"/>
        </w:rPr>
        <w:t xml:space="preserve">Annual General Meeting of THE TRAVANCORE CEMENTS LTD., will be held at the Registered Office of the Company at </w:t>
      </w:r>
      <w:proofErr w:type="spellStart"/>
      <w:r w:rsidRPr="006C65CB">
        <w:rPr>
          <w:rFonts w:ascii="Times New Roman" w:hAnsi="Times New Roman" w:cs="Times New Roman"/>
          <w:sz w:val="24"/>
          <w:szCs w:val="24"/>
        </w:rPr>
        <w:t>Nattakom</w:t>
      </w:r>
      <w:proofErr w:type="spellEnd"/>
      <w:r w:rsidRPr="006C65CB">
        <w:rPr>
          <w:rFonts w:ascii="Times New Roman" w:hAnsi="Times New Roman" w:cs="Times New Roman"/>
          <w:sz w:val="24"/>
          <w:szCs w:val="24"/>
        </w:rPr>
        <w:t xml:space="preserve">, </w:t>
      </w:r>
      <w:proofErr w:type="spellStart"/>
      <w:r w:rsidRPr="006C65CB">
        <w:rPr>
          <w:rFonts w:ascii="Times New Roman" w:hAnsi="Times New Roman" w:cs="Times New Roman"/>
          <w:sz w:val="24"/>
          <w:szCs w:val="24"/>
        </w:rPr>
        <w:t>Kottayam</w:t>
      </w:r>
      <w:proofErr w:type="spellEnd"/>
      <w:r w:rsidRPr="006C65CB">
        <w:rPr>
          <w:rFonts w:ascii="Times New Roman" w:hAnsi="Times New Roman" w:cs="Times New Roman"/>
          <w:sz w:val="24"/>
          <w:szCs w:val="24"/>
        </w:rPr>
        <w:t>, on Saturday, 18</w:t>
      </w:r>
      <w:r w:rsidRPr="006C65CB">
        <w:rPr>
          <w:rFonts w:ascii="Times New Roman" w:hAnsi="Times New Roman" w:cs="Times New Roman"/>
          <w:sz w:val="24"/>
          <w:szCs w:val="24"/>
          <w:vertAlign w:val="superscript"/>
        </w:rPr>
        <w:t>th</w:t>
      </w:r>
      <w:r w:rsidRPr="006C65CB">
        <w:rPr>
          <w:rFonts w:ascii="Times New Roman" w:hAnsi="Times New Roman" w:cs="Times New Roman"/>
          <w:sz w:val="24"/>
          <w:szCs w:val="24"/>
        </w:rPr>
        <w:t xml:space="preserve"> June 2016 at 11.00 a.m. to transact the business mentioned in the notice of the meeting sent to the Shareholders individually.</w:t>
      </w:r>
    </w:p>
    <w:p w:rsidR="00A15E5B" w:rsidRPr="006C65CB" w:rsidRDefault="00A15E5B" w:rsidP="006C65CB">
      <w:pPr>
        <w:pStyle w:val="NoSpacing"/>
        <w:spacing w:line="276" w:lineRule="auto"/>
        <w:jc w:val="both"/>
        <w:rPr>
          <w:rFonts w:ascii="Times New Roman" w:hAnsi="Times New Roman" w:cs="Times New Roman"/>
          <w:sz w:val="24"/>
          <w:szCs w:val="24"/>
        </w:rPr>
      </w:pPr>
    </w:p>
    <w:p w:rsidR="00A15E5B" w:rsidRDefault="00A15E5B" w:rsidP="00A15E5B">
      <w:pPr>
        <w:pStyle w:val="NoSpacing"/>
        <w:rPr>
          <w:rFonts w:ascii="Times New Roman" w:hAnsi="Times New Roman" w:cs="Times New Roman"/>
          <w:sz w:val="24"/>
          <w:szCs w:val="24"/>
        </w:rPr>
      </w:pPr>
      <w:r w:rsidRPr="006C65CB">
        <w:rPr>
          <w:rFonts w:ascii="Times New Roman" w:hAnsi="Times New Roman" w:cs="Times New Roman"/>
          <w:sz w:val="24"/>
          <w:szCs w:val="24"/>
        </w:rPr>
        <w:t>All Shareholders are requested to be present in person or by proxy.</w:t>
      </w:r>
    </w:p>
    <w:p w:rsidR="006C65CB" w:rsidRPr="006C65CB" w:rsidRDefault="006C65CB" w:rsidP="00A15E5B">
      <w:pPr>
        <w:pStyle w:val="NoSpacing"/>
        <w:rPr>
          <w:rFonts w:ascii="Times New Roman" w:hAnsi="Times New Roman" w:cs="Times New Roman"/>
          <w:sz w:val="24"/>
          <w:szCs w:val="24"/>
        </w:rPr>
      </w:pPr>
    </w:p>
    <w:p w:rsidR="00A15E5B" w:rsidRPr="006C65CB" w:rsidRDefault="00A15E5B" w:rsidP="00A15E5B">
      <w:pPr>
        <w:pStyle w:val="NoSpacing"/>
        <w:rPr>
          <w:rFonts w:ascii="Times New Roman" w:hAnsi="Times New Roman" w:cs="Times New Roman"/>
          <w:sz w:val="24"/>
          <w:szCs w:val="24"/>
        </w:rPr>
      </w:pPr>
    </w:p>
    <w:p w:rsidR="00A15E5B" w:rsidRPr="006C65CB" w:rsidRDefault="00A15E5B" w:rsidP="00A15E5B">
      <w:pPr>
        <w:pStyle w:val="NoSpacing"/>
        <w:rPr>
          <w:rFonts w:ascii="Times New Roman" w:hAnsi="Times New Roman" w:cs="Times New Roman"/>
          <w:sz w:val="24"/>
          <w:szCs w:val="24"/>
        </w:rPr>
      </w:pPr>
      <w:r w:rsidRPr="006C65CB">
        <w:rPr>
          <w:rFonts w:ascii="Times New Roman" w:hAnsi="Times New Roman" w:cs="Times New Roman"/>
          <w:sz w:val="24"/>
          <w:szCs w:val="24"/>
        </w:rPr>
        <w:t xml:space="preserve"> </w:t>
      </w:r>
      <w:r w:rsidR="006C65CB">
        <w:rPr>
          <w:rFonts w:ascii="Times New Roman" w:hAnsi="Times New Roman" w:cs="Times New Roman"/>
          <w:sz w:val="24"/>
          <w:szCs w:val="24"/>
        </w:rPr>
        <w:tab/>
      </w:r>
      <w:r w:rsidR="006C65CB">
        <w:rPr>
          <w:rFonts w:ascii="Times New Roman" w:hAnsi="Times New Roman" w:cs="Times New Roman"/>
          <w:sz w:val="24"/>
          <w:szCs w:val="24"/>
        </w:rPr>
        <w:tab/>
      </w:r>
      <w:r w:rsidR="006C65CB">
        <w:rPr>
          <w:rFonts w:ascii="Times New Roman" w:hAnsi="Times New Roman" w:cs="Times New Roman"/>
          <w:sz w:val="24"/>
          <w:szCs w:val="24"/>
        </w:rPr>
        <w:tab/>
      </w:r>
      <w:r w:rsidR="006C65CB">
        <w:rPr>
          <w:rFonts w:ascii="Times New Roman" w:hAnsi="Times New Roman" w:cs="Times New Roman"/>
          <w:sz w:val="24"/>
          <w:szCs w:val="24"/>
        </w:rPr>
        <w:tab/>
      </w:r>
      <w:r w:rsidR="006C65CB">
        <w:rPr>
          <w:rFonts w:ascii="Times New Roman" w:hAnsi="Times New Roman" w:cs="Times New Roman"/>
          <w:sz w:val="24"/>
          <w:szCs w:val="24"/>
        </w:rPr>
        <w:tab/>
      </w:r>
      <w:r w:rsidR="006C65CB">
        <w:rPr>
          <w:rFonts w:ascii="Times New Roman" w:hAnsi="Times New Roman" w:cs="Times New Roman"/>
          <w:sz w:val="24"/>
          <w:szCs w:val="24"/>
        </w:rPr>
        <w:tab/>
        <w:t xml:space="preserve">      </w:t>
      </w:r>
      <w:r w:rsidRPr="006C65CB">
        <w:rPr>
          <w:rFonts w:ascii="Times New Roman" w:hAnsi="Times New Roman" w:cs="Times New Roman"/>
          <w:sz w:val="24"/>
          <w:szCs w:val="24"/>
        </w:rPr>
        <w:t>BY ORDER OF THE BOARD,</w:t>
      </w:r>
    </w:p>
    <w:p w:rsidR="00A15E5B" w:rsidRPr="006C65CB" w:rsidRDefault="00A15E5B" w:rsidP="00A15E5B">
      <w:pPr>
        <w:pStyle w:val="NoSpacing"/>
        <w:rPr>
          <w:rFonts w:ascii="Times New Roman" w:hAnsi="Times New Roman" w:cs="Times New Roman"/>
          <w:sz w:val="24"/>
          <w:szCs w:val="24"/>
        </w:rPr>
      </w:pPr>
      <w:r w:rsidRPr="006C65CB">
        <w:rPr>
          <w:rFonts w:ascii="Times New Roman" w:hAnsi="Times New Roman" w:cs="Times New Roman"/>
          <w:sz w:val="24"/>
          <w:szCs w:val="24"/>
        </w:rPr>
        <w:t xml:space="preserve">                                                       </w:t>
      </w:r>
      <w:r w:rsidR="006C65CB">
        <w:rPr>
          <w:rFonts w:ascii="Times New Roman" w:hAnsi="Times New Roman" w:cs="Times New Roman"/>
          <w:sz w:val="24"/>
          <w:szCs w:val="24"/>
        </w:rPr>
        <w:t xml:space="preserve">   </w:t>
      </w:r>
      <w:r w:rsidRPr="006C65CB">
        <w:rPr>
          <w:rFonts w:ascii="Times New Roman" w:hAnsi="Times New Roman" w:cs="Times New Roman"/>
          <w:sz w:val="24"/>
          <w:szCs w:val="24"/>
        </w:rPr>
        <w:t xml:space="preserve"> </w:t>
      </w:r>
      <w:r w:rsidR="006C65CB">
        <w:rPr>
          <w:rFonts w:ascii="Times New Roman" w:hAnsi="Times New Roman" w:cs="Times New Roman"/>
          <w:sz w:val="24"/>
          <w:szCs w:val="24"/>
        </w:rPr>
        <w:tab/>
      </w:r>
      <w:r w:rsidRPr="006C65CB">
        <w:rPr>
          <w:rFonts w:ascii="Times New Roman" w:hAnsi="Times New Roman" w:cs="Times New Roman"/>
          <w:sz w:val="24"/>
          <w:szCs w:val="24"/>
        </w:rPr>
        <w:t xml:space="preserve"> FOR THE TRAVANCORE CEMENTS LIMITED</w:t>
      </w:r>
    </w:p>
    <w:p w:rsidR="00A15E5B" w:rsidRPr="006C65CB" w:rsidRDefault="00A15E5B" w:rsidP="00A15E5B">
      <w:pPr>
        <w:pStyle w:val="NoSpacing"/>
        <w:rPr>
          <w:rFonts w:ascii="Times New Roman" w:hAnsi="Times New Roman" w:cs="Times New Roman"/>
          <w:sz w:val="24"/>
          <w:szCs w:val="24"/>
        </w:rPr>
      </w:pPr>
    </w:p>
    <w:p w:rsidR="00A15E5B" w:rsidRPr="006C65CB" w:rsidRDefault="00A15E5B" w:rsidP="00A15E5B">
      <w:pPr>
        <w:pStyle w:val="NoSpacing"/>
        <w:rPr>
          <w:rFonts w:ascii="Times New Roman" w:hAnsi="Times New Roman" w:cs="Times New Roman"/>
          <w:sz w:val="24"/>
          <w:szCs w:val="24"/>
        </w:rPr>
      </w:pPr>
      <w:r w:rsidRPr="006C65CB">
        <w:rPr>
          <w:rFonts w:ascii="Times New Roman" w:hAnsi="Times New Roman" w:cs="Times New Roman"/>
          <w:sz w:val="24"/>
          <w:szCs w:val="24"/>
        </w:rPr>
        <w:tab/>
      </w:r>
      <w:r w:rsidRPr="006C65CB">
        <w:rPr>
          <w:rFonts w:ascii="Times New Roman" w:hAnsi="Times New Roman" w:cs="Times New Roman"/>
          <w:sz w:val="24"/>
          <w:szCs w:val="24"/>
        </w:rPr>
        <w:tab/>
      </w:r>
      <w:r w:rsidRPr="006C65CB">
        <w:rPr>
          <w:rFonts w:ascii="Times New Roman" w:hAnsi="Times New Roman" w:cs="Times New Roman"/>
          <w:sz w:val="24"/>
          <w:szCs w:val="24"/>
        </w:rPr>
        <w:tab/>
      </w:r>
      <w:r w:rsidRPr="006C65CB">
        <w:rPr>
          <w:rFonts w:ascii="Times New Roman" w:hAnsi="Times New Roman" w:cs="Times New Roman"/>
          <w:sz w:val="24"/>
          <w:szCs w:val="24"/>
        </w:rPr>
        <w:tab/>
      </w:r>
      <w:r w:rsidRPr="006C65CB">
        <w:rPr>
          <w:rFonts w:ascii="Times New Roman" w:hAnsi="Times New Roman" w:cs="Times New Roman"/>
          <w:sz w:val="24"/>
          <w:szCs w:val="24"/>
        </w:rPr>
        <w:tab/>
      </w:r>
      <w:r w:rsidRPr="006C65CB">
        <w:rPr>
          <w:rFonts w:ascii="Times New Roman" w:hAnsi="Times New Roman" w:cs="Times New Roman"/>
          <w:sz w:val="24"/>
          <w:szCs w:val="24"/>
        </w:rPr>
        <w:tab/>
      </w:r>
    </w:p>
    <w:p w:rsidR="00A15E5B" w:rsidRPr="006C65CB" w:rsidRDefault="00A15E5B" w:rsidP="00A15E5B">
      <w:pPr>
        <w:pStyle w:val="NoSpacing"/>
        <w:rPr>
          <w:rFonts w:ascii="Times New Roman" w:hAnsi="Times New Roman" w:cs="Times New Roman"/>
          <w:sz w:val="24"/>
          <w:szCs w:val="24"/>
        </w:rPr>
      </w:pPr>
      <w:r w:rsidRPr="006C65CB">
        <w:rPr>
          <w:rFonts w:ascii="Times New Roman" w:hAnsi="Times New Roman" w:cs="Times New Roman"/>
          <w:sz w:val="24"/>
          <w:szCs w:val="24"/>
        </w:rPr>
        <w:tab/>
      </w:r>
      <w:r w:rsidRPr="006C65CB">
        <w:rPr>
          <w:rFonts w:ascii="Times New Roman" w:hAnsi="Times New Roman" w:cs="Times New Roman"/>
          <w:sz w:val="24"/>
          <w:szCs w:val="24"/>
        </w:rPr>
        <w:tab/>
      </w:r>
      <w:r w:rsidRPr="006C65CB">
        <w:rPr>
          <w:rFonts w:ascii="Times New Roman" w:hAnsi="Times New Roman" w:cs="Times New Roman"/>
          <w:sz w:val="24"/>
          <w:szCs w:val="24"/>
        </w:rPr>
        <w:tab/>
      </w:r>
      <w:r w:rsidRPr="006C65CB">
        <w:rPr>
          <w:rFonts w:ascii="Times New Roman" w:hAnsi="Times New Roman" w:cs="Times New Roman"/>
          <w:sz w:val="24"/>
          <w:szCs w:val="24"/>
        </w:rPr>
        <w:tab/>
      </w:r>
      <w:r w:rsidRPr="006C65CB">
        <w:rPr>
          <w:rFonts w:ascii="Times New Roman" w:hAnsi="Times New Roman" w:cs="Times New Roman"/>
          <w:sz w:val="24"/>
          <w:szCs w:val="24"/>
        </w:rPr>
        <w:tab/>
      </w:r>
      <w:r w:rsidRPr="006C65CB">
        <w:rPr>
          <w:rFonts w:ascii="Times New Roman" w:hAnsi="Times New Roman" w:cs="Times New Roman"/>
          <w:sz w:val="24"/>
          <w:szCs w:val="24"/>
        </w:rPr>
        <w:tab/>
        <w:t xml:space="preserve">                          (</w:t>
      </w:r>
      <w:proofErr w:type="spellStart"/>
      <w:proofErr w:type="gramStart"/>
      <w:r w:rsidRPr="006C65CB">
        <w:rPr>
          <w:rFonts w:ascii="Times New Roman" w:hAnsi="Times New Roman" w:cs="Times New Roman"/>
          <w:sz w:val="24"/>
          <w:szCs w:val="24"/>
        </w:rPr>
        <w:t>Sd</w:t>
      </w:r>
      <w:proofErr w:type="spellEnd"/>
      <w:proofErr w:type="gramEnd"/>
      <w:r w:rsidRPr="006C65CB">
        <w:rPr>
          <w:rFonts w:ascii="Times New Roman" w:hAnsi="Times New Roman" w:cs="Times New Roman"/>
          <w:sz w:val="24"/>
          <w:szCs w:val="24"/>
        </w:rPr>
        <w:t>/-)</w:t>
      </w:r>
    </w:p>
    <w:p w:rsidR="00A15E5B" w:rsidRPr="006C65CB" w:rsidRDefault="00A15E5B" w:rsidP="00A15E5B">
      <w:pPr>
        <w:pStyle w:val="NoSpacing"/>
        <w:ind w:left="4320"/>
        <w:rPr>
          <w:rFonts w:ascii="Times New Roman" w:hAnsi="Times New Roman" w:cs="Times New Roman"/>
          <w:sz w:val="24"/>
          <w:szCs w:val="24"/>
        </w:rPr>
      </w:pPr>
      <w:r w:rsidRPr="006C65CB">
        <w:rPr>
          <w:rFonts w:ascii="Times New Roman" w:hAnsi="Times New Roman" w:cs="Times New Roman"/>
          <w:sz w:val="24"/>
          <w:szCs w:val="24"/>
        </w:rPr>
        <w:t xml:space="preserve">                       SAJI A.J.,</w:t>
      </w:r>
    </w:p>
    <w:p w:rsidR="00A15E5B" w:rsidRPr="006C65CB" w:rsidRDefault="006C65CB" w:rsidP="00A15E5B">
      <w:pPr>
        <w:pStyle w:val="NoSpacing"/>
        <w:ind w:left="4320"/>
        <w:rPr>
          <w:rFonts w:ascii="Times New Roman" w:hAnsi="Times New Roman" w:cs="Times New Roman"/>
          <w:sz w:val="24"/>
          <w:szCs w:val="24"/>
        </w:rPr>
      </w:pPr>
      <w:r>
        <w:rPr>
          <w:rFonts w:ascii="Times New Roman" w:hAnsi="Times New Roman" w:cs="Times New Roman"/>
          <w:sz w:val="24"/>
          <w:szCs w:val="24"/>
        </w:rPr>
        <w:t xml:space="preserve">        </w:t>
      </w:r>
      <w:r w:rsidR="00A15E5B" w:rsidRPr="006C65CB">
        <w:rPr>
          <w:rFonts w:ascii="Times New Roman" w:hAnsi="Times New Roman" w:cs="Times New Roman"/>
          <w:sz w:val="24"/>
          <w:szCs w:val="24"/>
        </w:rPr>
        <w:t>COMPANY SECRETARY.</w:t>
      </w:r>
    </w:p>
    <w:p w:rsidR="00A15E5B" w:rsidRPr="006C65CB" w:rsidRDefault="00A15E5B" w:rsidP="00A15E5B">
      <w:pPr>
        <w:pStyle w:val="NoSpacing"/>
        <w:rPr>
          <w:rFonts w:ascii="Times New Roman" w:hAnsi="Times New Roman" w:cs="Times New Roman"/>
          <w:sz w:val="24"/>
          <w:szCs w:val="24"/>
        </w:rPr>
      </w:pPr>
    </w:p>
    <w:p w:rsidR="00A15E5B" w:rsidRPr="006C65CB" w:rsidRDefault="00A15E5B" w:rsidP="00A15E5B">
      <w:pPr>
        <w:pStyle w:val="NoSpacing"/>
        <w:rPr>
          <w:rFonts w:ascii="Times New Roman" w:hAnsi="Times New Roman" w:cs="Times New Roman"/>
          <w:sz w:val="24"/>
          <w:szCs w:val="24"/>
        </w:rPr>
      </w:pPr>
      <w:r w:rsidRPr="006C65CB">
        <w:rPr>
          <w:rFonts w:ascii="Times New Roman" w:hAnsi="Times New Roman" w:cs="Times New Roman"/>
          <w:sz w:val="24"/>
          <w:szCs w:val="24"/>
        </w:rPr>
        <w:t>.</w:t>
      </w:r>
    </w:p>
    <w:p w:rsidR="00A15E5B" w:rsidRPr="006C65CB" w:rsidRDefault="00A15E5B" w:rsidP="00A15E5B">
      <w:pPr>
        <w:pStyle w:val="NoSpacing"/>
        <w:rPr>
          <w:rFonts w:ascii="Times New Roman" w:hAnsi="Times New Roman" w:cs="Times New Roman"/>
          <w:sz w:val="24"/>
          <w:szCs w:val="24"/>
        </w:rPr>
      </w:pPr>
      <w:proofErr w:type="spellStart"/>
      <w:r w:rsidRPr="006C65CB">
        <w:rPr>
          <w:rFonts w:ascii="Times New Roman" w:hAnsi="Times New Roman" w:cs="Times New Roman"/>
          <w:sz w:val="24"/>
          <w:szCs w:val="24"/>
        </w:rPr>
        <w:t>Kottayam</w:t>
      </w:r>
      <w:proofErr w:type="spellEnd"/>
      <w:r w:rsidRPr="006C65CB">
        <w:rPr>
          <w:rFonts w:ascii="Times New Roman" w:hAnsi="Times New Roman" w:cs="Times New Roman"/>
          <w:sz w:val="24"/>
          <w:szCs w:val="24"/>
        </w:rPr>
        <w:t>,</w:t>
      </w:r>
    </w:p>
    <w:p w:rsidR="00A15E5B" w:rsidRPr="006C65CB" w:rsidRDefault="00A15E5B" w:rsidP="00A15E5B">
      <w:pPr>
        <w:pStyle w:val="NoSpacing"/>
        <w:rPr>
          <w:rFonts w:ascii="Times New Roman" w:hAnsi="Times New Roman" w:cs="Times New Roman"/>
          <w:sz w:val="24"/>
          <w:szCs w:val="24"/>
        </w:rPr>
      </w:pPr>
      <w:r w:rsidRPr="006C65CB">
        <w:rPr>
          <w:rFonts w:ascii="Times New Roman" w:hAnsi="Times New Roman" w:cs="Times New Roman"/>
          <w:sz w:val="24"/>
          <w:szCs w:val="24"/>
        </w:rPr>
        <w:t>27/04/2016</w:t>
      </w:r>
    </w:p>
    <w:p w:rsidR="00A15E5B" w:rsidRPr="006C65CB" w:rsidRDefault="00A15E5B" w:rsidP="00A15E5B">
      <w:pPr>
        <w:pStyle w:val="NoSpacing"/>
        <w:rPr>
          <w:rFonts w:ascii="Times New Roman" w:hAnsi="Times New Roman" w:cs="Times New Roman"/>
          <w:sz w:val="24"/>
          <w:szCs w:val="24"/>
        </w:rPr>
      </w:pPr>
    </w:p>
    <w:p w:rsidR="00A15E5B" w:rsidRPr="006C65CB" w:rsidRDefault="00A15E5B" w:rsidP="00A15E5B">
      <w:pPr>
        <w:pStyle w:val="NoSpacing"/>
        <w:rPr>
          <w:rFonts w:ascii="Times New Roman" w:hAnsi="Times New Roman" w:cs="Times New Roman"/>
          <w:sz w:val="24"/>
          <w:szCs w:val="24"/>
        </w:rPr>
      </w:pPr>
      <w:r w:rsidRPr="006C65CB">
        <w:rPr>
          <w:rFonts w:ascii="Times New Roman" w:hAnsi="Times New Roman" w:cs="Times New Roman"/>
          <w:sz w:val="24"/>
          <w:szCs w:val="24"/>
        </w:rPr>
        <w:t>NOTE:</w:t>
      </w:r>
    </w:p>
    <w:p w:rsidR="00A15E5B" w:rsidRPr="006C65CB" w:rsidRDefault="00A15E5B" w:rsidP="006C65CB">
      <w:pPr>
        <w:pStyle w:val="NoSpacing"/>
        <w:numPr>
          <w:ilvl w:val="0"/>
          <w:numId w:val="2"/>
        </w:numPr>
        <w:jc w:val="both"/>
        <w:rPr>
          <w:rFonts w:ascii="Times New Roman" w:hAnsi="Times New Roman" w:cs="Times New Roman"/>
          <w:sz w:val="24"/>
          <w:szCs w:val="24"/>
        </w:rPr>
      </w:pPr>
      <w:r w:rsidRPr="006C65CB">
        <w:rPr>
          <w:rFonts w:ascii="Times New Roman" w:hAnsi="Times New Roman" w:cs="Times New Roman"/>
          <w:sz w:val="24"/>
          <w:szCs w:val="24"/>
        </w:rPr>
        <w:t>A member entitled to attend and vote is entitled to appoint a proxy to attend and vote instead of himself and the proxy need not be a member of the Company.  The instrument appointing a proxy and the authority if any under which such instrument is executed must be lodged at the Company’s Registered Office at least 48 hours before the time fixed for the meeting.</w:t>
      </w:r>
    </w:p>
    <w:p w:rsidR="00A15E5B" w:rsidRPr="006C65CB" w:rsidRDefault="00A15E5B" w:rsidP="006C65CB">
      <w:pPr>
        <w:pStyle w:val="NoSpacing"/>
        <w:jc w:val="both"/>
        <w:rPr>
          <w:rFonts w:ascii="Times New Roman" w:hAnsi="Times New Roman" w:cs="Times New Roman"/>
          <w:sz w:val="24"/>
          <w:szCs w:val="24"/>
        </w:rPr>
      </w:pPr>
    </w:p>
    <w:p w:rsidR="00A15E5B" w:rsidRPr="006C65CB" w:rsidRDefault="00A15E5B" w:rsidP="006C65CB">
      <w:pPr>
        <w:pStyle w:val="NoSpacing"/>
        <w:jc w:val="both"/>
        <w:rPr>
          <w:rFonts w:ascii="Times New Roman" w:hAnsi="Times New Roman" w:cs="Times New Roman"/>
          <w:sz w:val="24"/>
          <w:szCs w:val="24"/>
        </w:rPr>
      </w:pPr>
    </w:p>
    <w:p w:rsidR="00A15E5B" w:rsidRPr="006C65CB" w:rsidRDefault="00A15E5B" w:rsidP="00A15E5B">
      <w:pPr>
        <w:pStyle w:val="NoSpacing"/>
        <w:rPr>
          <w:rFonts w:ascii="Times New Roman" w:hAnsi="Times New Roman" w:cs="Times New Roman"/>
          <w:sz w:val="24"/>
          <w:szCs w:val="24"/>
        </w:rPr>
      </w:pPr>
    </w:p>
    <w:p w:rsidR="009C478C" w:rsidRPr="006C65CB" w:rsidRDefault="009C478C" w:rsidP="00A15E5B">
      <w:pPr>
        <w:pStyle w:val="NoSpacing"/>
        <w:rPr>
          <w:rFonts w:ascii="Times New Roman" w:hAnsi="Times New Roman" w:cs="Times New Roman"/>
          <w:sz w:val="24"/>
          <w:szCs w:val="24"/>
        </w:rPr>
      </w:pPr>
    </w:p>
    <w:sectPr w:rsidR="009C478C" w:rsidRPr="006C65CB" w:rsidSect="00B7168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6728C"/>
    <w:multiLevelType w:val="hybridMultilevel"/>
    <w:tmpl w:val="3FAE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EB04AB"/>
    <w:multiLevelType w:val="hybridMultilevel"/>
    <w:tmpl w:val="4EBE4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5E5B"/>
    <w:rsid w:val="003E59C3"/>
    <w:rsid w:val="006C65CB"/>
    <w:rsid w:val="009C478C"/>
    <w:rsid w:val="00A15E5B"/>
    <w:rsid w:val="00C26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E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5E5B"/>
    <w:rPr>
      <w:color w:val="0000FF"/>
      <w:u w:val="single"/>
    </w:rPr>
  </w:style>
  <w:style w:type="paragraph" w:styleId="BodyTextIndent">
    <w:name w:val="Body Text Indent"/>
    <w:basedOn w:val="Normal"/>
    <w:link w:val="BodyTextIndentChar"/>
    <w:rsid w:val="00A15E5B"/>
    <w:pPr>
      <w:spacing w:after="0" w:line="36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15E5B"/>
    <w:rPr>
      <w:rFonts w:ascii="Times New Roman" w:eastAsia="Times New Roman" w:hAnsi="Times New Roman" w:cs="Times New Roman"/>
      <w:sz w:val="24"/>
      <w:szCs w:val="24"/>
    </w:rPr>
  </w:style>
  <w:style w:type="paragraph" w:styleId="ListParagraph">
    <w:name w:val="List Paragraph"/>
    <w:basedOn w:val="Normal"/>
    <w:uiPriority w:val="34"/>
    <w:qFormat/>
    <w:rsid w:val="00A15E5B"/>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15E5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vcement.com" TargetMode="External"/><Relationship Id="rId5" Type="http://schemas.openxmlformats.org/officeDocument/2006/relationships/hyperlink" Target="mailto:info@travce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TCL-17_CS</dc:creator>
  <cp:keywords/>
  <dc:description/>
  <cp:lastModifiedBy>TCL-17_CS</cp:lastModifiedBy>
  <cp:revision>4</cp:revision>
  <dcterms:created xsi:type="dcterms:W3CDTF">2016-05-23T05:03:00Z</dcterms:created>
  <dcterms:modified xsi:type="dcterms:W3CDTF">2016-05-23T05:11:00Z</dcterms:modified>
</cp:coreProperties>
</file>